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87" w:rsidRDefault="00832CF8">
      <w:pPr>
        <w:rPr>
          <w:b/>
          <w:u w:val="single"/>
        </w:rPr>
      </w:pPr>
      <w:r w:rsidRPr="00832CF8">
        <w:rPr>
          <w:b/>
          <w:u w:val="single"/>
        </w:rPr>
        <w:t>Patente A1</w:t>
      </w:r>
    </w:p>
    <w:p w:rsidR="00832CF8" w:rsidRDefault="00832CF8">
      <w:pPr>
        <w:rPr>
          <w:b/>
          <w:u w:val="single"/>
        </w:rPr>
      </w:pPr>
      <w:r>
        <w:rPr>
          <w:b/>
          <w:noProof/>
          <w:u w:val="single"/>
          <w:lang w:eastAsia="it-IT"/>
        </w:rPr>
        <w:drawing>
          <wp:inline distT="0" distB="0" distL="0" distR="0">
            <wp:extent cx="3324689" cy="207674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F8" w:rsidRDefault="00832CF8">
      <w:r>
        <w:t>Età minima 16 anni.</w:t>
      </w:r>
    </w:p>
    <w:p w:rsidR="00832CF8" w:rsidRPr="00832CF8" w:rsidRDefault="00832CF8" w:rsidP="00832CF8">
      <w:r w:rsidRPr="00832CF8">
        <w:t>Veicoli che si possono guidare</w:t>
      </w:r>
      <w:r>
        <w:t>:</w:t>
      </w:r>
    </w:p>
    <w:p w:rsidR="00832CF8" w:rsidRPr="00832CF8" w:rsidRDefault="00832CF8" w:rsidP="00832CF8">
      <w:pPr>
        <w:pStyle w:val="Paragrafoelenco"/>
        <w:numPr>
          <w:ilvl w:val="0"/>
          <w:numId w:val="1"/>
        </w:numPr>
      </w:pPr>
      <w:r w:rsidRPr="00832CF8">
        <w:t>Motocicli di cilindrata massima di 125 cm³, di potenza massima di 11 kW e con un rapporto potenza/peso non superiore a 0,1 kW/kg.</w:t>
      </w:r>
    </w:p>
    <w:p w:rsidR="00832CF8" w:rsidRPr="00832CF8" w:rsidRDefault="00832CF8" w:rsidP="00832CF8">
      <w:pPr>
        <w:pStyle w:val="Paragrafoelenco"/>
        <w:numPr>
          <w:ilvl w:val="0"/>
          <w:numId w:val="1"/>
        </w:numPr>
      </w:pPr>
      <w:r w:rsidRPr="00832CF8">
        <w:t>Tricicli di potenza non superiore a 15 kW.</w:t>
      </w:r>
    </w:p>
    <w:p w:rsidR="00832CF8" w:rsidRDefault="00832CF8" w:rsidP="00832CF8">
      <w:pPr>
        <w:pStyle w:val="Paragrafoelenco"/>
        <w:numPr>
          <w:ilvl w:val="0"/>
          <w:numId w:val="1"/>
        </w:numPr>
      </w:pPr>
      <w:r w:rsidRPr="00832CF8">
        <w:t>Macchine agricole che non superano i limiti di sagoma dei motoveicoli.</w:t>
      </w:r>
    </w:p>
    <w:p w:rsidR="00574FC0" w:rsidRDefault="00574FC0" w:rsidP="00574FC0">
      <w:r>
        <w:t>L’autoscuola Folgore utilizza motocicli dotati di cambio meccanico che consentono di guidare anche gli scoo</w:t>
      </w:r>
      <w:r w:rsidR="00E66BF2">
        <w:t>ter dotati di cambio automatico, gli istruttori della nostra scuolaguida sono</w:t>
      </w:r>
      <w:r w:rsidR="00CB359F">
        <w:t xml:space="preserve"> altamente specializzati per fornire un corso di guida qualificato.</w:t>
      </w:r>
    </w:p>
    <w:p w:rsidR="00E2469C" w:rsidRDefault="00E2469C" w:rsidP="00574FC0">
      <w:r>
        <w:t xml:space="preserve">L’autoscuola Folgore utilizza il Percorso di Guida Omologato di Tramatza (presso il Kartodromo) per le prove d’Esame. </w:t>
      </w:r>
    </w:p>
    <w:p w:rsidR="00CB359F" w:rsidRDefault="00CB359F" w:rsidP="00574FC0">
      <w:r>
        <w:t>Per l’iscrizione sono necessari:</w:t>
      </w:r>
    </w:p>
    <w:p w:rsidR="00574FC0" w:rsidRDefault="00CB359F" w:rsidP="00CB359F">
      <w:pPr>
        <w:pStyle w:val="Paragrafoelenco"/>
        <w:numPr>
          <w:ilvl w:val="0"/>
          <w:numId w:val="1"/>
        </w:numPr>
      </w:pPr>
      <w:r>
        <w:t>2 Fototessera (identiche, recenti, a capo scoperto, sfondo bianco)</w:t>
      </w:r>
      <w:r w:rsidR="00A556F7">
        <w:t>.</w:t>
      </w:r>
    </w:p>
    <w:p w:rsidR="00CB359F" w:rsidRDefault="00CB359F" w:rsidP="00CB359F">
      <w:pPr>
        <w:pStyle w:val="Paragrafoelenco"/>
        <w:numPr>
          <w:ilvl w:val="0"/>
          <w:numId w:val="1"/>
        </w:numPr>
      </w:pPr>
      <w:r>
        <w:t>Certificato Anamnestico rilasciato dal Medico Curante o di Fiducia.</w:t>
      </w:r>
    </w:p>
    <w:p w:rsidR="00CB359F" w:rsidRDefault="00CB359F" w:rsidP="00CB359F">
      <w:pPr>
        <w:pStyle w:val="Paragrafoelenco"/>
        <w:numPr>
          <w:ilvl w:val="0"/>
          <w:numId w:val="1"/>
        </w:numPr>
      </w:pPr>
      <w:r>
        <w:t xml:space="preserve">Certificato Medico in bollo con fotografia (rilasciato da medico abilitato ai sensi Art.119 c.2 </w:t>
      </w:r>
      <w:proofErr w:type="spellStart"/>
      <w:r>
        <w:t>C.d.S</w:t>
      </w:r>
      <w:proofErr w:type="spellEnd"/>
      <w:r>
        <w:t>)</w:t>
      </w:r>
      <w:r w:rsidR="00A556F7">
        <w:t>.</w:t>
      </w:r>
    </w:p>
    <w:p w:rsidR="00CB359F" w:rsidRDefault="00CB359F" w:rsidP="00CB359F">
      <w:pPr>
        <w:pStyle w:val="Paragrafoelenco"/>
        <w:numPr>
          <w:ilvl w:val="0"/>
          <w:numId w:val="1"/>
        </w:numPr>
      </w:pPr>
      <w:r>
        <w:t>Carta di Identità (in visione per eseguire fotocopia)</w:t>
      </w:r>
      <w:r w:rsidR="00A556F7">
        <w:t>.</w:t>
      </w:r>
    </w:p>
    <w:p w:rsidR="00832CF8" w:rsidRDefault="00CB359F" w:rsidP="00A556F7">
      <w:pPr>
        <w:pStyle w:val="Paragrafoelenco"/>
        <w:numPr>
          <w:ilvl w:val="0"/>
          <w:numId w:val="1"/>
        </w:numPr>
      </w:pPr>
      <w:r>
        <w:t>Codice Fiscale/Tessera Sanitaria (in visione per eseguire fotocopia)</w:t>
      </w:r>
      <w:r w:rsidR="00A556F7">
        <w:t>.</w:t>
      </w:r>
    </w:p>
    <w:p w:rsidR="00A556F7" w:rsidRDefault="00A556F7" w:rsidP="00A556F7">
      <w:pPr>
        <w:pStyle w:val="Paragrafoelenco"/>
        <w:numPr>
          <w:ilvl w:val="0"/>
          <w:numId w:val="1"/>
        </w:numPr>
      </w:pPr>
      <w:r>
        <w:t>Patente AM, se posseduta, (in visione per eseguire fotocopia).</w:t>
      </w:r>
    </w:p>
    <w:p w:rsidR="00A556F7" w:rsidRDefault="00A556F7" w:rsidP="00A556F7">
      <w:pPr>
        <w:pStyle w:val="Paragrafoelenco"/>
        <w:numPr>
          <w:ilvl w:val="0"/>
          <w:numId w:val="1"/>
        </w:numPr>
      </w:pPr>
      <w:r>
        <w:t>Firma autografa.</w:t>
      </w:r>
    </w:p>
    <w:p w:rsidR="00A556F7" w:rsidRDefault="00A556F7" w:rsidP="00A556F7">
      <w:pPr>
        <w:pStyle w:val="Paragrafoelenco"/>
        <w:numPr>
          <w:ilvl w:val="0"/>
          <w:numId w:val="1"/>
        </w:numPr>
      </w:pPr>
      <w:r>
        <w:t>Firma autografa e Documento di Riconoscimento (per eseguire fotocopia) di un genitore se il candidato è minorenne.</w:t>
      </w:r>
    </w:p>
    <w:p w:rsidR="00A556F7" w:rsidRDefault="00A556F7" w:rsidP="00A556F7">
      <w:r>
        <w:t>FAQ</w:t>
      </w:r>
    </w:p>
    <w:p w:rsidR="00A556F7" w:rsidRPr="00A556F7" w:rsidRDefault="00A556F7" w:rsidP="00A556F7">
      <w:pPr>
        <w:rPr>
          <w:b/>
        </w:rPr>
      </w:pPr>
      <w:r w:rsidRPr="00A556F7">
        <w:rPr>
          <w:b/>
        </w:rPr>
        <w:t>Quali Moto posso guidare?</w:t>
      </w:r>
    </w:p>
    <w:p w:rsidR="00A556F7" w:rsidRDefault="00A556F7" w:rsidP="00A556F7">
      <w:r>
        <w:t>Motocicli con cilindrata massima di 125 cm3, potenza massima 11Kw, rapporto potenza/peso fino a 0,1Kw/Kg.</w:t>
      </w:r>
    </w:p>
    <w:p w:rsidR="009C16CC" w:rsidRDefault="009C16CC" w:rsidP="00A556F7">
      <w:pPr>
        <w:rPr>
          <w:b/>
        </w:rPr>
      </w:pPr>
      <w:r>
        <w:rPr>
          <w:b/>
        </w:rPr>
        <w:t xml:space="preserve">Posso guidare altri veicoli oltre la </w:t>
      </w:r>
      <w:r w:rsidR="005E7ED2">
        <w:rPr>
          <w:b/>
        </w:rPr>
        <w:t>M</w:t>
      </w:r>
      <w:r>
        <w:rPr>
          <w:b/>
        </w:rPr>
        <w:t>oto?</w:t>
      </w:r>
    </w:p>
    <w:p w:rsidR="009C16CC" w:rsidRDefault="009C16CC" w:rsidP="00A556F7">
      <w:r>
        <w:t>Si, è possibile guidare anche:</w:t>
      </w:r>
    </w:p>
    <w:p w:rsidR="009C16CC" w:rsidRDefault="009C16CC" w:rsidP="009C16CC">
      <w:pPr>
        <w:pStyle w:val="Paragrafoelenco"/>
        <w:numPr>
          <w:ilvl w:val="0"/>
          <w:numId w:val="1"/>
        </w:numPr>
      </w:pPr>
      <w:r>
        <w:t>Tricicli (</w:t>
      </w:r>
      <w:proofErr w:type="spellStart"/>
      <w:r>
        <w:t>cat</w:t>
      </w:r>
      <w:proofErr w:type="spellEnd"/>
      <w:r>
        <w:t>. L5e) di potenza massima paria a 15Kw.</w:t>
      </w:r>
    </w:p>
    <w:p w:rsidR="009C16CC" w:rsidRPr="009C16CC" w:rsidRDefault="009C16CC" w:rsidP="009C16CC">
      <w:pPr>
        <w:pStyle w:val="Paragrafoelenco"/>
        <w:numPr>
          <w:ilvl w:val="0"/>
          <w:numId w:val="1"/>
        </w:numPr>
      </w:pPr>
      <w:r w:rsidRPr="009C16CC">
        <w:lastRenderedPageBreak/>
        <w:t>macchine agricole o loro complessi che non superino limiti di sagoma e di massa stabiliti dall’art. 53, comma 4, CDS  e cioè:</w:t>
      </w:r>
    </w:p>
    <w:p w:rsidR="009C16CC" w:rsidRPr="009C16CC" w:rsidRDefault="009C16CC" w:rsidP="009C16CC">
      <w:r>
        <w:t xml:space="preserve">              </w:t>
      </w:r>
      <w:r w:rsidRPr="009C16CC">
        <w:t>– larghezza: 1,60 m,</w:t>
      </w:r>
    </w:p>
    <w:p w:rsidR="009C16CC" w:rsidRPr="009C16CC" w:rsidRDefault="009C16CC" w:rsidP="009C16CC">
      <w:r>
        <w:t xml:space="preserve">     – lunghezza: 4 m.</w:t>
      </w:r>
    </w:p>
    <w:p w:rsidR="009C16CC" w:rsidRPr="009C16CC" w:rsidRDefault="009C16CC" w:rsidP="009C16CC">
      <w:r>
        <w:t xml:space="preserve">     – altezza: 2,50 m.</w:t>
      </w:r>
    </w:p>
    <w:p w:rsidR="009C16CC" w:rsidRPr="009C16CC" w:rsidRDefault="009C16CC" w:rsidP="009C16CC">
      <w:r>
        <w:t xml:space="preserve">     </w:t>
      </w:r>
      <w:r w:rsidRPr="009C16CC">
        <w:t>– massa complessi</w:t>
      </w:r>
      <w:r>
        <w:t>va a pieno carico: 2,5 t.</w:t>
      </w:r>
    </w:p>
    <w:p w:rsidR="009C16CC" w:rsidRDefault="009C16CC" w:rsidP="009C16CC">
      <w:r>
        <w:t xml:space="preserve">     </w:t>
      </w:r>
      <w:r w:rsidRPr="009C16CC">
        <w:t>– velocità: 40 km</w:t>
      </w:r>
      <w:r>
        <w:t>/h.</w:t>
      </w:r>
    </w:p>
    <w:p w:rsidR="009C16CC" w:rsidRDefault="009C16CC" w:rsidP="009C16CC">
      <w:pPr>
        <w:rPr>
          <w:b/>
        </w:rPr>
      </w:pPr>
      <w:r>
        <w:rPr>
          <w:b/>
        </w:rPr>
        <w:t>Che Esami devo sostenere?</w:t>
      </w:r>
    </w:p>
    <w:p w:rsidR="009C16CC" w:rsidRDefault="009C16CC" w:rsidP="009C16CC">
      <w:r>
        <w:t xml:space="preserve">Per conseguire la patente A1 si deve sostenere un esame di teoria e </w:t>
      </w:r>
      <w:r w:rsidR="0097093E">
        <w:t>uno</w:t>
      </w:r>
      <w:r>
        <w:t xml:space="preserve"> di guida.</w:t>
      </w:r>
    </w:p>
    <w:p w:rsidR="003E3BB1" w:rsidRDefault="003E3BB1" w:rsidP="003E3BB1">
      <w:pPr>
        <w:rPr>
          <w:b/>
        </w:rPr>
      </w:pPr>
      <w:r>
        <w:rPr>
          <w:b/>
        </w:rPr>
        <w:t>Quando posso sostenere l’esame di Teoria?</w:t>
      </w:r>
    </w:p>
    <w:p w:rsidR="003E3BB1" w:rsidRPr="003E3BB1" w:rsidRDefault="003E3BB1" w:rsidP="003E3BB1">
      <w:r>
        <w:t>Dopo circa 10 giorni dall’ iscrizione è già possibile sostenere l’esame di teoria, compatibilmente con la preparazione e il calendario di esami della Motorizzazione.</w:t>
      </w:r>
    </w:p>
    <w:p w:rsidR="009C16CC" w:rsidRDefault="009C16CC" w:rsidP="009C16CC">
      <w:pPr>
        <w:rPr>
          <w:b/>
        </w:rPr>
      </w:pPr>
      <w:r>
        <w:rPr>
          <w:b/>
        </w:rPr>
        <w:t>In cosa consiste l’esame di Teoria?</w:t>
      </w:r>
    </w:p>
    <w:p w:rsidR="009C16CC" w:rsidRDefault="009C16CC" w:rsidP="009C16CC">
      <w:r>
        <w:t>L’</w:t>
      </w:r>
      <w:r w:rsidR="003E3BB1">
        <w:t>esame di teoria prevede la risoluzione di una scheda quiz con 40 domande, metodo vero/falso, da completare in 30 minuti, si supera l’esame con un massimo di 4 errori.</w:t>
      </w:r>
    </w:p>
    <w:p w:rsidR="003E3BB1" w:rsidRDefault="003E3BB1" w:rsidP="003C4499">
      <w:pPr>
        <w:tabs>
          <w:tab w:val="left" w:pos="3428"/>
        </w:tabs>
        <w:rPr>
          <w:b/>
        </w:rPr>
      </w:pPr>
      <w:r>
        <w:rPr>
          <w:b/>
        </w:rPr>
        <w:t>Quando posso iniziare a guidare?</w:t>
      </w:r>
      <w:r w:rsidR="003C4499">
        <w:rPr>
          <w:b/>
        </w:rPr>
        <w:tab/>
      </w:r>
    </w:p>
    <w:p w:rsidR="003E3BB1" w:rsidRDefault="003E3BB1" w:rsidP="009C16CC">
      <w:r>
        <w:t>Si può iniziare ad esercitarsi alla guida quando in possesso del foglio rosa che viene rilasciato il giorno dopo che si è superato l’esame di teoria, le lezioni di guida verranno concordate con l’istruttore.</w:t>
      </w:r>
    </w:p>
    <w:p w:rsidR="005E7ED2" w:rsidRPr="005E7ED2" w:rsidRDefault="005E7ED2" w:rsidP="005E7ED2">
      <w:pPr>
        <w:rPr>
          <w:b/>
        </w:rPr>
      </w:pPr>
      <w:r>
        <w:rPr>
          <w:b/>
        </w:rPr>
        <w:t>Posso guidare la mia Moto?</w:t>
      </w:r>
    </w:p>
    <w:p w:rsidR="005E7ED2" w:rsidRDefault="005E7ED2" w:rsidP="009C16CC">
      <w:r>
        <w:t>Si, in luoghi poco frequentati, se la moto è omologata puoi anche trasportare un passeggero, ricordati di avere sempre con te il Foglio Rosa e un documento di riconoscimento.</w:t>
      </w:r>
    </w:p>
    <w:p w:rsidR="00E2469C" w:rsidRDefault="00E2469C" w:rsidP="009C16CC">
      <w:pPr>
        <w:rPr>
          <w:b/>
        </w:rPr>
      </w:pPr>
      <w:r>
        <w:rPr>
          <w:b/>
        </w:rPr>
        <w:t>Quante lezioni di guida devo fare?</w:t>
      </w:r>
    </w:p>
    <w:p w:rsidR="00E2469C" w:rsidRDefault="00E2469C" w:rsidP="009C16CC">
      <w:r>
        <w:t>Non è previsto un numero minimo di lezioni, pertanto le lezioni saranno personalizzate tenendo conto delle abilità possedute e del parere dell’istruttore, nel costo di presentazione all’esame di guida è compresa 1 ora di esercitazione presso il Percorso Omologato di Tramatza.</w:t>
      </w:r>
    </w:p>
    <w:p w:rsidR="00E2469C" w:rsidRPr="00E2469C" w:rsidRDefault="00E2469C" w:rsidP="009C16CC">
      <w:pPr>
        <w:rPr>
          <w:b/>
        </w:rPr>
      </w:pPr>
      <w:r w:rsidRPr="00E2469C">
        <w:rPr>
          <w:b/>
        </w:rPr>
        <w:t>Quando posso sostenere l’esame di guida?</w:t>
      </w:r>
    </w:p>
    <w:p w:rsidR="00E2469C" w:rsidRDefault="00E2469C" w:rsidP="009C16CC">
      <w:r>
        <w:t>L</w:t>
      </w:r>
      <w:r w:rsidRPr="004D50DD">
        <w:t xml:space="preserve">’esame di guida può essere effettuato </w:t>
      </w:r>
      <w:r>
        <w:t>1</w:t>
      </w:r>
      <w:r w:rsidRPr="004D50DD">
        <w:t xml:space="preserve"> mese e </w:t>
      </w:r>
      <w:r>
        <w:t>1</w:t>
      </w:r>
      <w:r w:rsidRPr="004D50DD">
        <w:t xml:space="preserve"> giorno dopo la data di </w:t>
      </w:r>
      <w:r>
        <w:t xml:space="preserve">rilascio </w:t>
      </w:r>
      <w:r w:rsidRPr="004D50DD">
        <w:t>del foglio rosa.</w:t>
      </w:r>
      <w:r w:rsidRPr="004D50DD">
        <w:br/>
        <w:t>In ogni caso, la data de</w:t>
      </w:r>
      <w:r>
        <w:t xml:space="preserve">gli </w:t>
      </w:r>
      <w:r w:rsidRPr="004D50DD">
        <w:t>esam</w:t>
      </w:r>
      <w:r>
        <w:t>i</w:t>
      </w:r>
      <w:r w:rsidRPr="004D50DD">
        <w:t xml:space="preserve"> verrà concordata con l’</w:t>
      </w:r>
      <w:r>
        <w:t>insegnante/</w:t>
      </w:r>
      <w:r w:rsidRPr="004D50DD">
        <w:t>istruttore in base alla preparazione del corsista e alle sedute rilasciate dalla Motorizzazione.</w:t>
      </w:r>
    </w:p>
    <w:p w:rsidR="00E2469C" w:rsidRDefault="00E2469C" w:rsidP="009C16CC">
      <w:pPr>
        <w:rPr>
          <w:b/>
        </w:rPr>
      </w:pPr>
      <w:r w:rsidRPr="00E2469C">
        <w:rPr>
          <w:b/>
        </w:rPr>
        <w:t>In cosa consiste l’esame di guida?</w:t>
      </w:r>
    </w:p>
    <w:p w:rsidR="00E2469C" w:rsidRDefault="00E2469C" w:rsidP="009C16CC">
      <w:r>
        <w:t xml:space="preserve">L’esame di guida </w:t>
      </w:r>
      <w:r w:rsidR="00E915B6">
        <w:t>si svolge in tre fasi consecutive:</w:t>
      </w:r>
    </w:p>
    <w:p w:rsidR="00E915B6" w:rsidRDefault="00E915B6" w:rsidP="00E915B6">
      <w:pPr>
        <w:pStyle w:val="Paragrafoelenco"/>
        <w:numPr>
          <w:ilvl w:val="0"/>
          <w:numId w:val="1"/>
        </w:numPr>
      </w:pPr>
      <w:r>
        <w:t>Colloquio sulla conoscenza del motociclo, documenti, abbigliamento, manovre a terra.</w:t>
      </w:r>
    </w:p>
    <w:p w:rsidR="00E915B6" w:rsidRDefault="00E915B6" w:rsidP="00E915B6">
      <w:pPr>
        <w:pStyle w:val="Paragrafoelenco"/>
        <w:numPr>
          <w:ilvl w:val="0"/>
          <w:numId w:val="1"/>
        </w:numPr>
      </w:pPr>
      <w:r>
        <w:t>2 prove cronometrate, la 1^ a bassa velocità su percorso obbligato da eseguire in oltre 15 secondi, la 2^ seconda, sempre su percorso obbligato, da eseguire entro 25 secondi, non sono ammessi errori.</w:t>
      </w:r>
    </w:p>
    <w:p w:rsidR="00E915B6" w:rsidRDefault="00E915B6" w:rsidP="00E915B6">
      <w:pPr>
        <w:pStyle w:val="Paragrafoelenco"/>
        <w:numPr>
          <w:ilvl w:val="0"/>
          <w:numId w:val="1"/>
        </w:numPr>
      </w:pPr>
      <w:r>
        <w:t>Prova di guida su strada urbana ed extraurbana di almeno 25 minuti</w:t>
      </w:r>
    </w:p>
    <w:p w:rsidR="00E915B6" w:rsidRDefault="00E915B6" w:rsidP="00E915B6">
      <w:r>
        <w:lastRenderedPageBreak/>
        <w:t>Si deve superare ogni fase per accedere alla successiva.</w:t>
      </w:r>
    </w:p>
    <w:p w:rsidR="00E915B6" w:rsidRDefault="00E915B6" w:rsidP="00E915B6">
      <w:pPr>
        <w:rPr>
          <w:b/>
        </w:rPr>
      </w:pPr>
      <w:r>
        <w:rPr>
          <w:b/>
        </w:rPr>
        <w:t>Posso usare la mia Moto per l’esame di guida?</w:t>
      </w:r>
      <w:bookmarkStart w:id="0" w:name="_GoBack"/>
      <w:bookmarkEnd w:id="0"/>
    </w:p>
    <w:p w:rsidR="00E915B6" w:rsidRDefault="00E915B6" w:rsidP="00E915B6">
      <w:r>
        <w:t xml:space="preserve">No, l’esame di guida deve essere sostenuto con la moto </w:t>
      </w:r>
      <w:r w:rsidR="005E7ED2">
        <w:t>a disposizione dell’autoscuola.</w:t>
      </w:r>
    </w:p>
    <w:p w:rsidR="005E7ED2" w:rsidRDefault="005E7ED2" w:rsidP="00E915B6">
      <w:pPr>
        <w:rPr>
          <w:b/>
        </w:rPr>
      </w:pPr>
      <w:r w:rsidRPr="005E7ED2">
        <w:rPr>
          <w:b/>
        </w:rPr>
        <w:t>E’ vero che a 18 anni potrò conseguire la patente A2 o B senza più sostenere l’esame di teoria?</w:t>
      </w:r>
    </w:p>
    <w:p w:rsidR="005E7ED2" w:rsidRPr="005E7ED2" w:rsidRDefault="005E7ED2" w:rsidP="00E915B6">
      <w:r>
        <w:t>Si, il possesso della patente A1 esonera dall’esame di teoria per il conseguimento di altre patenti di categoria A oppure B.</w:t>
      </w:r>
    </w:p>
    <w:p w:rsidR="003E3BB1" w:rsidRPr="003E3BB1" w:rsidRDefault="003E3BB1" w:rsidP="009C16CC"/>
    <w:p w:rsidR="00A556F7" w:rsidRPr="00832CF8" w:rsidRDefault="00A556F7" w:rsidP="00A556F7"/>
    <w:sectPr w:rsidR="00A556F7" w:rsidRPr="00832CF8" w:rsidSect="00832CF8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8DB"/>
    <w:multiLevelType w:val="hybridMultilevel"/>
    <w:tmpl w:val="4516DBA4"/>
    <w:lvl w:ilvl="0" w:tplc="6492B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F8"/>
    <w:rsid w:val="003C4499"/>
    <w:rsid w:val="003E3BB1"/>
    <w:rsid w:val="00574FC0"/>
    <w:rsid w:val="005E7ED2"/>
    <w:rsid w:val="00832CF8"/>
    <w:rsid w:val="0097093E"/>
    <w:rsid w:val="009C16CC"/>
    <w:rsid w:val="00A556F7"/>
    <w:rsid w:val="00C72487"/>
    <w:rsid w:val="00CB359F"/>
    <w:rsid w:val="00CC1509"/>
    <w:rsid w:val="00E2469C"/>
    <w:rsid w:val="00E66BF2"/>
    <w:rsid w:val="00E9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CF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3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32CF8"/>
    <w:rPr>
      <w:b/>
      <w:bCs/>
    </w:rPr>
  </w:style>
  <w:style w:type="paragraph" w:styleId="Paragrafoelenco">
    <w:name w:val="List Paragraph"/>
    <w:basedOn w:val="Normale"/>
    <w:uiPriority w:val="34"/>
    <w:qFormat/>
    <w:rsid w:val="00832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CF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3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32CF8"/>
    <w:rPr>
      <w:b/>
      <w:bCs/>
    </w:rPr>
  </w:style>
  <w:style w:type="paragraph" w:styleId="Paragrafoelenco">
    <w:name w:val="List Paragraph"/>
    <w:basedOn w:val="Normale"/>
    <w:uiPriority w:val="34"/>
    <w:qFormat/>
    <w:rsid w:val="0083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4</cp:revision>
  <dcterms:created xsi:type="dcterms:W3CDTF">2020-04-02T09:09:00Z</dcterms:created>
  <dcterms:modified xsi:type="dcterms:W3CDTF">2020-04-02T16:47:00Z</dcterms:modified>
</cp:coreProperties>
</file>